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4334C" w:rsidRPr="00D4334C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D4334C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</w:t>
      </w:r>
      <w:r w:rsidR="000E41E9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0E41E9">
        <w:rPr>
          <w:rFonts w:ascii="Times New Roman" w:eastAsia="Times New Roman" w:hAnsi="Times New Roman" w:cs="Times New Roman"/>
          <w:b/>
          <w:sz w:val="32"/>
          <w:u w:val="single"/>
        </w:rPr>
        <w:t>27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0E41E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R/42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</w:rPr>
        <w:t>41</w:t>
      </w:r>
      <w:r w:rsidR="00E9465E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0E41E9">
        <w:rPr>
          <w:rFonts w:ascii="Times New Roman" w:eastAsia="Times New Roman" w:hAnsi="Times New Roman" w:cs="Times New Roman"/>
          <w:b/>
          <w:sz w:val="24"/>
        </w:rPr>
        <w:t>42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E9465E">
        <w:rPr>
          <w:rFonts w:ascii="Times New Roman" w:eastAsia="Times New Roman" w:hAnsi="Times New Roman" w:cs="Times New Roman"/>
          <w:sz w:val="24"/>
        </w:rPr>
        <w:t>chválila navržený program své 4</w:t>
      </w:r>
      <w:r w:rsidR="000E41E9">
        <w:rPr>
          <w:rFonts w:ascii="Times New Roman" w:eastAsia="Times New Roman" w:hAnsi="Times New Roman" w:cs="Times New Roman"/>
          <w:sz w:val="24"/>
        </w:rPr>
        <w:t>2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FFD" w:rsidRDefault="00B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01DE" w:rsidRPr="003A01DE" w:rsidRDefault="000E41E9" w:rsidP="003A01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01DE">
        <w:rPr>
          <w:rFonts w:ascii="Times New Roman" w:eastAsia="Times New Roman" w:hAnsi="Times New Roman" w:cs="Times New Roman"/>
          <w:b/>
          <w:sz w:val="24"/>
          <w:szCs w:val="24"/>
        </w:rPr>
        <w:t>R/42/16/5</w:t>
      </w:r>
      <w:r w:rsidR="003A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1DE" w:rsidRPr="003A01DE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3A01DE" w:rsidRPr="003A01DE" w:rsidRDefault="003A01DE" w:rsidP="003A01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D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3E19" w:rsidRPr="005E3E19" w:rsidRDefault="005E3E19" w:rsidP="005E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R/42/16/7 </w:t>
      </w:r>
      <w:r w:rsidRPr="005E3E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3314/39 o výměře cca 8,75 m</w:t>
      </w:r>
      <w:r w:rsidRPr="005E3E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E19">
        <w:rPr>
          <w:rFonts w:ascii="Times New Roman" w:hAnsi="Times New Roman" w:cs="Times New Roman"/>
          <w:sz w:val="24"/>
          <w:szCs w:val="24"/>
        </w:rPr>
        <w:t xml:space="preserve"> a p. č. 3314/43 o výměře cca 9 m</w:t>
      </w:r>
      <w:r w:rsidRPr="005E3E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E19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Pr="005E3E1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E3E19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43 m, včetně 1 ks pilíře na pozemku p. č. 3314/43 v k. </w:t>
      </w:r>
      <w:proofErr w:type="spellStart"/>
      <w:r w:rsidRPr="005E3E1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E3E19">
        <w:rPr>
          <w:rFonts w:ascii="Times New Roman" w:hAnsi="Times New Roman" w:cs="Times New Roman"/>
          <w:sz w:val="24"/>
          <w:szCs w:val="24"/>
        </w:rPr>
        <w:t xml:space="preserve"> Břeclav, za jednorázovou úhradu ve výši 200 Kč/m</w:t>
      </w:r>
      <w:r w:rsidRPr="005E3E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E19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ve výši 2 000 Kč za umístění 1 ks pilíře + DPH,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Pr="005E3E1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5E3E19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5E3E19" w:rsidRPr="005E3E19" w:rsidRDefault="005E3E19" w:rsidP="005E3E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1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E3E19" w:rsidRPr="005E3E19" w:rsidRDefault="005E3E19" w:rsidP="005E3E1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70376D" w:rsidP="005E3E1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E19" w:rsidRPr="005E3E19" w:rsidRDefault="000E41E9" w:rsidP="005E3E1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19">
        <w:rPr>
          <w:rFonts w:ascii="Times New Roman" w:eastAsia="Times New Roman" w:hAnsi="Times New Roman" w:cs="Times New Roman"/>
          <w:b/>
          <w:sz w:val="24"/>
          <w:szCs w:val="24"/>
        </w:rPr>
        <w:t>R/42/16/8</w:t>
      </w:r>
      <w:r w:rsidR="005E3E19" w:rsidRPr="005E3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433/7 o výměře 0,71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3681/31 o výměře 4,72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a p. č. 3681/47 o výměře 8,81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6235-564/2015, ze dne 8.6.2015, k částem pozemků p. č. 191/14 o výměře 14,17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272/1 o výměře 25,05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a p. č. 3729/5 o výměře 10,06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6407-564/2015, ze dne 7.6.2016, a k částem pozemků p. č. st. 481/1 o výměře 7,09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429/6 o výměře 39,79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429/10 o výměře 54,50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429/12 o výměře 13,73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429/16 o výměře 21,05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429/17 o výměře 3,65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429/44 o výměře 5,29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429/67 o výměře 5,51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429/68 o výměře 3,94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429/69 o výměře 6,93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429/71 o výměře 8,56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429/72 o výměře 8,57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429/73 o výměře 8,96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429/74 o výměře 4,30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, p. č. 433/6 o výměře 0,86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a p. č. 437/1 o výměře 43,76 m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, vše </w:t>
      </w:r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k. </w:t>
      </w:r>
      <w:proofErr w:type="spellStart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6213-564/2015, ze dne 23.6.2015, spočívajícího v provozování podzemního komunikačního vedení veřejné komunikační sítě, o délce vedení 600,66 m, za jednorázovou úhradu ve výši 48 052,80 Kč + DPH, a to se společností </w:t>
      </w:r>
      <w:proofErr w:type="spellStart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>Nej</w:t>
      </w:r>
      <w:proofErr w:type="spellEnd"/>
      <w:r w:rsidR="005E3E19" w:rsidRPr="005E3E19">
        <w:rPr>
          <w:rFonts w:ascii="Times New Roman" w:hAnsi="Times New Roman" w:cs="Times New Roman"/>
          <w:color w:val="000000"/>
          <w:sz w:val="24"/>
          <w:szCs w:val="24"/>
        </w:rPr>
        <w:t xml:space="preserve"> TV a. s., IČ: 281 28 338, se sídlem Praha 2, Francouzská 75/4. Smlouva je uvedena v příloze č. 3 zápisu.</w:t>
      </w:r>
    </w:p>
    <w:p w:rsidR="005E3E19" w:rsidRPr="005E3E19" w:rsidRDefault="005E3E19" w:rsidP="005E3E1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E19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302A" w:rsidRPr="0027302A" w:rsidRDefault="000E41E9" w:rsidP="002730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02A">
        <w:rPr>
          <w:rFonts w:ascii="Times New Roman" w:eastAsia="Times New Roman" w:hAnsi="Times New Roman" w:cs="Times New Roman"/>
          <w:b/>
          <w:sz w:val="24"/>
          <w:szCs w:val="24"/>
        </w:rPr>
        <w:t>R/42/16/9</w:t>
      </w:r>
      <w:r w:rsidR="005E3E19" w:rsidRPr="00273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02A" w:rsidRPr="0027302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uzavření smlouvy o zřízení věcného břemene k částem pozemků p. č. 2107 o výměře 0,82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p. č. 2115/1 o výměře 22,44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p. č. 2181/1 o výměře 130,55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p. č. 2181/3 o výměře 3,07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a p. č. 2181/6 o výměře 83,73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vymezeného v geometrickém plánu č. 1324-564/2015, ze dne 25.5.2015, a k částem pozemků p. č. 2103/1 o výměře 80,16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p. č. 2103/54 o výměře 15,70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a p. č. 2181/1 o výměře 1,98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, vymezeného v geometrickém plánu č. 1323-564/2015, ze dne 6.5.2015, vše v k. </w:t>
      </w:r>
      <w:proofErr w:type="spellStart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spočívajícího v provozování podzemního komunikačního vedení veřejné komunikační sítě, o délce vedení 673,47 m, za jednorázovou úhradu ve výši 53 877,60 Kč + DPH, a to se společností </w:t>
      </w:r>
      <w:proofErr w:type="spellStart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Nej</w:t>
      </w:r>
      <w:proofErr w:type="spellEnd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TV a. s., IČ: 281 28 338, se sídlem Praha 2, Francouzská 75/4. Smlouva je uvedena v příloze č. 4 zápisu.</w:t>
      </w:r>
    </w:p>
    <w:p w:rsidR="0027302A" w:rsidRPr="0027302A" w:rsidRDefault="0027302A" w:rsidP="0027302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02A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0E41E9" w:rsidRPr="0027302A" w:rsidRDefault="000E41E9" w:rsidP="0027302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302A" w:rsidRPr="0027302A" w:rsidRDefault="000E41E9" w:rsidP="002730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02A">
        <w:rPr>
          <w:rFonts w:ascii="Times New Roman" w:eastAsia="Times New Roman" w:hAnsi="Times New Roman" w:cs="Times New Roman"/>
          <w:b/>
          <w:sz w:val="24"/>
          <w:szCs w:val="24"/>
        </w:rPr>
        <w:t>R/42/16/10</w:t>
      </w:r>
      <w:r w:rsidR="0027302A" w:rsidRPr="002730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zemědělském pachtu na část pozemku p. č. 1165/1 v k. </w:t>
      </w:r>
      <w:proofErr w:type="spellStart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95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D4334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na dobu neurčitou od 1.8.2016, za 3 Kč/rok/m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. Smlouva je uvedená v příloze č. 5 zápisu.</w:t>
      </w:r>
    </w:p>
    <w:p w:rsidR="0027302A" w:rsidRPr="0027302A" w:rsidRDefault="0027302A" w:rsidP="0027302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02A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302A" w:rsidRPr="0027302A" w:rsidRDefault="000E41E9" w:rsidP="002730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302A">
        <w:rPr>
          <w:rFonts w:ascii="Times New Roman" w:eastAsia="Times New Roman" w:hAnsi="Times New Roman" w:cs="Times New Roman"/>
          <w:b/>
          <w:sz w:val="24"/>
          <w:szCs w:val="24"/>
        </w:rPr>
        <w:t>R/42/16/11a</w:t>
      </w:r>
      <w:r w:rsidR="0027302A" w:rsidRPr="00273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02A" w:rsidRPr="0027302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manželům </w:t>
      </w:r>
      <w:r w:rsidR="00D4334C">
        <w:rPr>
          <w:rFonts w:ascii="Times New Roman" w:hAnsi="Times New Roman" w:cs="Times New Roman"/>
          <w:sz w:val="24"/>
          <w:szCs w:val="24"/>
        </w:rPr>
        <w:t>XXXXXXXXX</w:t>
      </w:r>
      <w:r w:rsidR="0027302A" w:rsidRPr="0027302A">
        <w:rPr>
          <w:rFonts w:ascii="Times New Roman" w:hAnsi="Times New Roman" w:cs="Times New Roman"/>
          <w:sz w:val="24"/>
          <w:szCs w:val="24"/>
        </w:rPr>
        <w:t xml:space="preserve">, a to ze smlouvy o zemědělském pachtu č. OM/323/2014, uzavřené dne 1.12.2014 na pacht části pozemku p. č. 4142/25 v k. </w:t>
      </w:r>
      <w:proofErr w:type="spellStart"/>
      <w:r w:rsidR="0027302A" w:rsidRPr="0027302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7302A" w:rsidRPr="0027302A">
        <w:rPr>
          <w:rFonts w:ascii="Times New Roman" w:hAnsi="Times New Roman" w:cs="Times New Roman"/>
          <w:sz w:val="24"/>
          <w:szCs w:val="24"/>
        </w:rPr>
        <w:t xml:space="preserve"> Břeclav, označené v geometrickém plánu č. 5728-88/2014 jako pozemek p. č. 4142/25 o výměře 1222 m</w:t>
      </w:r>
      <w:r w:rsidR="0027302A" w:rsidRPr="002730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302A">
        <w:rPr>
          <w:rFonts w:ascii="Times New Roman" w:hAnsi="Times New Roman" w:cs="Times New Roman"/>
          <w:sz w:val="24"/>
          <w:szCs w:val="24"/>
        </w:rPr>
        <w:t>.</w:t>
      </w:r>
    </w:p>
    <w:p w:rsidR="000E41E9" w:rsidRPr="0027302A" w:rsidRDefault="000E41E9" w:rsidP="0027302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302A" w:rsidRPr="0027302A" w:rsidRDefault="000E41E9" w:rsidP="002730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02A">
        <w:rPr>
          <w:rFonts w:ascii="Times New Roman" w:eastAsia="Times New Roman" w:hAnsi="Times New Roman" w:cs="Times New Roman"/>
          <w:b/>
          <w:sz w:val="24"/>
          <w:szCs w:val="24"/>
        </w:rPr>
        <w:t>R/42/16/11b</w:t>
      </w:r>
      <w:r w:rsidR="0027302A" w:rsidRPr="00273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podání </w:t>
      </w:r>
      <w:r w:rsidR="00D4334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, a to ze smlouvy o zemědělském pachtu č. OM/236/2014, uzavřené dne 1.10.2014 na pacht pozemku p. č. 4142/46 o výměře 642 m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7302A" w:rsidRPr="0027302A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R/42/16/13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města pronajat si pozemek p. č. 328/15 o výměře 850 m</w:t>
      </w:r>
      <w:r w:rsidR="00F00FAA" w:rsidRPr="00F00F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00FAA" w:rsidRPr="00F00FA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00FAA" w:rsidRPr="00F00FAA">
        <w:rPr>
          <w:rFonts w:ascii="Times New Roman" w:hAnsi="Times New Roman" w:cs="Times New Roman"/>
          <w:sz w:val="24"/>
          <w:szCs w:val="24"/>
        </w:rPr>
        <w:t xml:space="preserve"> Charvátská Nová Ves od </w:t>
      </w:r>
      <w:r w:rsidR="00D4334C">
        <w:rPr>
          <w:rFonts w:ascii="Times New Roman" w:hAnsi="Times New Roman" w:cs="Times New Roman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 s tím že nájemné bude stanoveno znaleckým posudkem.</w:t>
      </w:r>
    </w:p>
    <w:p w:rsidR="000E41E9" w:rsidRPr="00F00FAA" w:rsidRDefault="000E41E9" w:rsidP="00F00FA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R/42/16/14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prostoru sloužícího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 podnikání, uvedené v příloze č. 7 zápisu v budově bez č. p./ č. ev. - objektu občanské vybavenosti, stojící na pozemku </w:t>
      </w:r>
      <w:proofErr w:type="spellStart"/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. č. st. 5384 (prodejního pavilon č. A3), o výměře 16 m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 nacházejícího se na pěší zóně na ulici Sady 28. října v Břeclavi, s nájemcem Janou Dlabalovou, se sídlem Mikulčice, Těšice 583, IČ 69715050, za účelem provozování občerstvení s účinností od 1.8.2016 na dobu neurčitou za nájemné vždy v období od 1.4. do 30.9. ve výši 5 000 Kč měsíčně a v období od 1.10. do 31.3.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nájemném.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FAA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R/42/16/16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v souladu s </w:t>
      </w:r>
      <w:r w:rsidR="007345E0">
        <w:rPr>
          <w:rFonts w:ascii="Times New Roman" w:hAnsi="Times New Roman" w:cs="Times New Roman"/>
          <w:color w:val="000000"/>
          <w:sz w:val="24"/>
          <w:szCs w:val="24"/>
        </w:rPr>
        <w:t>ustanovením § 102</w:t>
      </w:r>
      <w:bookmarkStart w:id="0" w:name="_GoBack"/>
      <w:bookmarkEnd w:id="0"/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 odst. 3 zákona č. 128/2000 Sb., o obcích (obecní zřízení), ve znění pozdějších předpisů, vyřazení dlouhodobého nemovitého majetku města Břeclav, z ORJ 120, ORG 100, uvedeného v příloze č. 8 zápisu.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FAA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0E41E9" w:rsidRPr="00F00FAA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R/42/16/17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záměr pronájmu půdních prostor ve 3. nadzemním podlaží objektu občanské vybavenosti č. p. 311 na ul. Národních hrdinů č. 20 v Břeclavi, v souladu s Pravidly nájmu, výpůjčky a zřizování věcných břemen u nemovitých věcí ve vlastnictví města Břeclav, za účelem vybudování dvou půdních bytů.</w:t>
      </w:r>
    </w:p>
    <w:p w:rsidR="000E41E9" w:rsidRPr="00F00FAA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R/42/16/18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záměr pronájmu půdních prostor ve 3. nadzemním podlaží objektu občanské vybavenosti č. p. 2238 na ul. Bratislavská č. 4 v Břeclavi, v souladu s Pravidly nájmu, výpůjčky a zřizování věcných břemen u nemovitých věcí ve vlastnictví města Břeclav, za účelem vybudování dvou půdních bytů.</w:t>
      </w:r>
    </w:p>
    <w:p w:rsidR="000E41E9" w:rsidRPr="00F00FAA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R/42/16/19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grantového programu Stromy Nadace ČEZ na projekt „Lípová alej v Poštorné“ v předpokládané hodnotě 69 670 Kč.</w:t>
      </w: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R/42/16/21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výkonu speciálního stavebního úřadu ve věcech místních komunikací s obcí Hrušky, se sídlem U zbrojnice 100, 691 56 Hrušky, IČ: 00283185, která je uvedena je v příloze č. 9 zápisu.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FAA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0E41E9" w:rsidRPr="00F00FAA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0E42" w:rsidRPr="00500E42" w:rsidRDefault="00500E42" w:rsidP="00500E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0E42">
        <w:rPr>
          <w:rFonts w:ascii="Times New Roman" w:eastAsia="Times New Roman" w:hAnsi="Times New Roman" w:cs="Times New Roman"/>
          <w:b/>
          <w:sz w:val="24"/>
          <w:szCs w:val="24"/>
        </w:rPr>
        <w:t xml:space="preserve">R/42/16/22 </w:t>
      </w:r>
      <w:r w:rsidRPr="00500E4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Pr="00500E4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00E42">
        <w:rPr>
          <w:rFonts w:ascii="Times New Roman" w:hAnsi="Times New Roman" w:cs="Times New Roman"/>
          <w:sz w:val="24"/>
          <w:szCs w:val="24"/>
        </w:rPr>
        <w:t xml:space="preserve">. Městská knihovna Břeclav, příspěvková organizace, Národních hrdinů 9, 690 02 Břeclav uzavření smlouvy o poskytnutí dotace z </w:t>
      </w:r>
      <w:r w:rsidRPr="00500E42">
        <w:rPr>
          <w:rFonts w:ascii="Times New Roman" w:hAnsi="Times New Roman" w:cs="Times New Roman"/>
          <w:sz w:val="24"/>
          <w:szCs w:val="24"/>
        </w:rPr>
        <w:lastRenderedPageBreak/>
        <w:t>rozpočtu Jihomoravského kraje ve výši 110.000 na projekt „Jižní Morava čte“. Smlouva je uvedena v příloze č. 10 zápisu.</w:t>
      </w:r>
    </w:p>
    <w:p w:rsidR="00500E42" w:rsidRPr="00500E42" w:rsidRDefault="00500E42" w:rsidP="00500E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4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0E41E9" w:rsidRDefault="000E41E9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42" w:rsidRDefault="00500E42" w:rsidP="000E4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42" w:rsidRPr="00500E42" w:rsidRDefault="00500E42" w:rsidP="00500E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0E42">
        <w:rPr>
          <w:rFonts w:ascii="Times New Roman" w:eastAsia="Times New Roman" w:hAnsi="Times New Roman" w:cs="Times New Roman"/>
          <w:b/>
          <w:sz w:val="24"/>
          <w:szCs w:val="24"/>
        </w:rPr>
        <w:t xml:space="preserve">R/42/16/23a </w:t>
      </w:r>
      <w:r w:rsidRPr="00500E42">
        <w:rPr>
          <w:rFonts w:ascii="Times New Roman" w:hAnsi="Times New Roman" w:cs="Times New Roman"/>
          <w:sz w:val="24"/>
          <w:szCs w:val="24"/>
        </w:rPr>
        <w:t xml:space="preserve">v souladu s ustanovením § 102 odst. 3  zákona č. 128/2000 Sb., o obcích (obecní zřízení), ve znění pozdějších předpisů, </w:t>
      </w:r>
      <w:r w:rsidRPr="00500E42">
        <w:rPr>
          <w:rFonts w:ascii="Times New Roman" w:hAnsi="Times New Roman" w:cs="Times New Roman"/>
          <w:bCs/>
          <w:sz w:val="24"/>
          <w:szCs w:val="24"/>
        </w:rPr>
        <w:t>podání žádosti o změnu účelu poskytnuté dotace ve výši 1.500.000 Kč od poskytovatele Jihomoravského kraje z projektu „EPS a dorozumívací systém Domova seniorů“ na projekt „Výtahy v Domově seniorů“ v předpokládané hodnotě 2.200.000 Kč.</w:t>
      </w:r>
    </w:p>
    <w:p w:rsidR="00500E42" w:rsidRDefault="00500E42" w:rsidP="00500E42">
      <w:pPr>
        <w:jc w:val="both"/>
        <w:rPr>
          <w:bCs/>
        </w:rPr>
      </w:pPr>
    </w:p>
    <w:p w:rsidR="000E41E9" w:rsidRDefault="000E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1E9" w:rsidRDefault="000E41E9" w:rsidP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1E9" w:rsidRDefault="000E41E9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R/42/16/6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v souladu s ustanovením § 102 odst. 2 písm. d) zákona č. 128/2000 Sb., o obcích (obecní zřízení), ve znění pozdějších předpisů, změnu nařízení města Břeclav č. 3/2013, tržní řád, ve znění nařízení č. 5/2013, 6/2013, 1/2014, 2/2014, 3/2014, 2/2015, 2/2016, 3/2016 a 6/2016, kterou by byla prodloužena provozní doba restaurační zahrádky na ul. Čechova, před provozovnou </w:t>
      </w:r>
      <w:proofErr w:type="spellStart"/>
      <w:r w:rsidR="00F00FAA" w:rsidRPr="00F00FAA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F00FAA" w:rsidRPr="00F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FAA" w:rsidRPr="00F00FAA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F00FAA" w:rsidRPr="00F00FAA">
        <w:rPr>
          <w:rFonts w:ascii="Times New Roman" w:hAnsi="Times New Roman" w:cs="Times New Roman"/>
          <w:sz w:val="24"/>
          <w:szCs w:val="24"/>
        </w:rPr>
        <w:t>, celoročně do 24.00 hodin.</w:t>
      </w:r>
    </w:p>
    <w:p w:rsidR="000E41E9" w:rsidRDefault="000E41E9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1A7412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381921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doporučila: </w:t>
      </w:r>
    </w:p>
    <w:p w:rsidR="001346CE" w:rsidRDefault="001346CE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0D96" w:rsidRDefault="00F70D96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R/42/16/12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smlouvě budoucí kupní na výkup pozemků p. č. st. 686/4 o výměře 91 m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, p. č. 3064/25 o výměře 227 m², p. č. 3721/39 o výměře 94 m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, a p. č. 3721/101 o výměře 66 m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200 Kč/m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D4334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D4334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, s tím, že výkup bude realizován v roce 2017, po zařazení částky do rozpočtu města, nejpozději do 31.1.2017. Smlouva o smlouvě budoucí kupní je uvedená v příloze č. 6 zápisu.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FAA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BE1153" w:rsidRDefault="00BE1153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334C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R/42/16/15a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403/3 v k. </w:t>
      </w:r>
      <w:proofErr w:type="spellStart"/>
      <w:r w:rsidR="00F00FAA" w:rsidRPr="00F00FA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00FAA" w:rsidRPr="00F00FAA">
        <w:rPr>
          <w:rFonts w:ascii="Times New Roman" w:hAnsi="Times New Roman" w:cs="Times New Roman"/>
          <w:sz w:val="24"/>
          <w:szCs w:val="24"/>
        </w:rPr>
        <w:t xml:space="preserve"> Břeclav, označené v geometrickém plánu č. 6321-7/2016, ze dne 3.2.2016, jako pozemek p. č. 403/15 o výměře 29 m</w:t>
      </w:r>
      <w:r w:rsidR="00F00FAA" w:rsidRPr="00F00F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D4334C">
        <w:rPr>
          <w:rFonts w:ascii="Times New Roman" w:hAnsi="Times New Roman" w:cs="Times New Roman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, za cenu 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hAnsi="Times New Roman" w:cs="Times New Roman"/>
          <w:sz w:val="24"/>
          <w:szCs w:val="24"/>
        </w:rPr>
        <w:t>9 048 Kč, s tím, že v kupní smlouvě bude uvedeno, že předmětem p</w:t>
      </w:r>
      <w:r>
        <w:rPr>
          <w:rFonts w:ascii="Times New Roman" w:hAnsi="Times New Roman" w:cs="Times New Roman"/>
          <w:sz w:val="24"/>
          <w:szCs w:val="24"/>
        </w:rPr>
        <w:t>rodeje není chodník pro pěší.</w:t>
      </w:r>
    </w:p>
    <w:p w:rsidR="000E41E9" w:rsidRDefault="000E41E9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334C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R/42/16/15b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403/3 v k. </w:t>
      </w:r>
      <w:proofErr w:type="spellStart"/>
      <w:r w:rsidR="00F00FAA" w:rsidRPr="00F00FA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00FAA" w:rsidRPr="00F00FAA">
        <w:rPr>
          <w:rFonts w:ascii="Times New Roman" w:hAnsi="Times New Roman" w:cs="Times New Roman"/>
          <w:sz w:val="24"/>
          <w:szCs w:val="24"/>
        </w:rPr>
        <w:t xml:space="preserve"> Břeclav, označené v geometrickém plánu č. 6321-7/2016, ze dne 3.2.2016, jako pozemek p. č. 403/17 o výměře 60 m</w:t>
      </w:r>
      <w:r w:rsidR="00F00FAA" w:rsidRPr="00F00F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D4334C">
        <w:rPr>
          <w:rFonts w:ascii="Times New Roman" w:hAnsi="Times New Roman" w:cs="Times New Roman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sz w:val="24"/>
          <w:szCs w:val="24"/>
        </w:rPr>
        <w:t xml:space="preserve">, za cenu </w:t>
      </w:r>
    </w:p>
    <w:p w:rsidR="00F00FAA" w:rsidRPr="00F00FAA" w:rsidRDefault="00F00FAA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0FAA">
        <w:rPr>
          <w:rFonts w:ascii="Times New Roman" w:hAnsi="Times New Roman" w:cs="Times New Roman"/>
          <w:sz w:val="24"/>
          <w:szCs w:val="24"/>
        </w:rPr>
        <w:t>18 728 Kč, s tím, že v kupní smlouvě bude uvedeno, že předmětem prodeje není chodník pro pěší.</w:t>
      </w:r>
    </w:p>
    <w:p w:rsidR="00500E42" w:rsidRDefault="0079158D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500E42" w:rsidRPr="00500E42" w:rsidRDefault="00500E42" w:rsidP="00500E4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42">
        <w:rPr>
          <w:rFonts w:ascii="Times New Roman" w:eastAsia="Times New Roman" w:hAnsi="Times New Roman" w:cs="Times New Roman"/>
          <w:b/>
          <w:sz w:val="24"/>
          <w:szCs w:val="24"/>
        </w:rPr>
        <w:t xml:space="preserve">R/42/16/23b </w:t>
      </w:r>
      <w:r w:rsidRPr="00500E42">
        <w:rPr>
          <w:rFonts w:ascii="Times New Roman" w:hAnsi="Times New Roman" w:cs="Times New Roman"/>
          <w:sz w:val="24"/>
          <w:szCs w:val="24"/>
        </w:rPr>
        <w:t xml:space="preserve">v souladu s ustanovením § 102 odst. 1  zákona č. 128/2000 Sb., o obcích (obecní zřízení), ve znění pozdějších předpisů, </w:t>
      </w:r>
      <w:r w:rsidRPr="00500E42">
        <w:rPr>
          <w:rFonts w:ascii="Times New Roman" w:hAnsi="Times New Roman" w:cs="Times New Roman"/>
          <w:bCs/>
          <w:sz w:val="24"/>
          <w:szCs w:val="24"/>
        </w:rPr>
        <w:t>zastupitelstvu města zařazení akce „Výtahy v Domově seniorů“ v předpokládané hodnotě 2.200.000 Kč do investičních akcí města pro rok 2016.</w:t>
      </w:r>
    </w:p>
    <w:p w:rsidR="00500E42" w:rsidRDefault="00500E42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4865" w:rsidRDefault="00EE4865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E41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Default="00F00FAA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16459E" w:rsidRDefault="000E41E9" w:rsidP="00F00F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459E">
        <w:rPr>
          <w:rFonts w:ascii="Times New Roman" w:eastAsia="Times New Roman" w:hAnsi="Times New Roman" w:cs="Times New Roman"/>
          <w:b/>
          <w:sz w:val="24"/>
          <w:szCs w:val="24"/>
        </w:rPr>
        <w:t>R/42/16/20a</w:t>
      </w:r>
      <w:r w:rsidR="00F00FAA" w:rsidRPr="00164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16459E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D4334C">
        <w:rPr>
          <w:rFonts w:ascii="Times New Roman" w:hAnsi="Times New Roman" w:cs="Times New Roman"/>
          <w:sz w:val="24"/>
          <w:szCs w:val="24"/>
        </w:rPr>
        <w:t>XXXXXXXXX</w:t>
      </w:r>
      <w:r w:rsidR="00F00FAA" w:rsidRPr="0016459E">
        <w:rPr>
          <w:rFonts w:ascii="Times New Roman" w:hAnsi="Times New Roman" w:cs="Times New Roman"/>
          <w:sz w:val="24"/>
          <w:szCs w:val="24"/>
        </w:rPr>
        <w:t>, z komise sociální a zdravotní ke dni 27.</w:t>
      </w:r>
      <w:r w:rsidR="0016459E">
        <w:rPr>
          <w:rFonts w:ascii="Times New Roman" w:hAnsi="Times New Roman" w:cs="Times New Roman"/>
          <w:sz w:val="24"/>
          <w:szCs w:val="24"/>
        </w:rPr>
        <w:t>07.2016.</w:t>
      </w:r>
    </w:p>
    <w:p w:rsidR="000E41E9" w:rsidRPr="0016459E" w:rsidRDefault="000E41E9" w:rsidP="00F00FA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200" w:rsidRDefault="00774200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79D2" w:rsidRDefault="009D79D2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E41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C6427" w:rsidRDefault="000C64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655D" w:rsidRDefault="0010655D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0FAA" w:rsidRPr="00F00FAA" w:rsidRDefault="000E41E9" w:rsidP="00F00F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AA">
        <w:rPr>
          <w:rFonts w:ascii="Times New Roman" w:eastAsia="Times New Roman" w:hAnsi="Times New Roman" w:cs="Times New Roman"/>
          <w:b/>
          <w:sz w:val="24"/>
          <w:szCs w:val="24"/>
        </w:rPr>
        <w:t>R/42/16/20b</w:t>
      </w:r>
      <w:r w:rsidR="00F00FAA" w:rsidRPr="00F0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F00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28.07.2016 novým členem komise sociální a zdravotní </w:t>
      </w:r>
      <w:r w:rsidR="00D4334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00FAA" w:rsidRPr="00F00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6F4B64" w:rsidRDefault="009D79D2" w:rsidP="00B80F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E4865" w:rsidRDefault="00EE486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3316" w:rsidRDefault="0005331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34C" w:rsidRDefault="00D4334C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655D" w:rsidRDefault="0010655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655D" w:rsidRDefault="0010655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34C" w:rsidRDefault="0006451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0E41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 27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E9465E">
        <w:rPr>
          <w:rFonts w:ascii="Times New Roman" w:eastAsia="Times New Roman" w:hAnsi="Times New Roman" w:cs="Times New Roman"/>
          <w:i/>
          <w:sz w:val="16"/>
        </w:rPr>
        <w:t>7</w:t>
      </w:r>
      <w:r w:rsidR="00BC708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20" w:rsidRDefault="00DF7720" w:rsidP="00710B35">
      <w:pPr>
        <w:spacing w:after="0" w:line="240" w:lineRule="auto"/>
      </w:pPr>
      <w:r>
        <w:separator/>
      </w:r>
    </w:p>
  </w:endnote>
  <w:endnote w:type="continuationSeparator" w:id="0">
    <w:p w:rsidR="00DF7720" w:rsidRDefault="00DF772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E0">
          <w:rPr>
            <w:noProof/>
          </w:rPr>
          <w:t>3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20" w:rsidRDefault="00DF7720" w:rsidP="00710B35">
      <w:pPr>
        <w:spacing w:after="0" w:line="240" w:lineRule="auto"/>
      </w:pPr>
      <w:r>
        <w:separator/>
      </w:r>
    </w:p>
  </w:footnote>
  <w:footnote w:type="continuationSeparator" w:id="0">
    <w:p w:rsidR="00DF7720" w:rsidRDefault="00DF772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22F2"/>
    <w:rsid w:val="000626E9"/>
    <w:rsid w:val="00064511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55D"/>
    <w:rsid w:val="00111E05"/>
    <w:rsid w:val="001128DD"/>
    <w:rsid w:val="0012072F"/>
    <w:rsid w:val="001229B6"/>
    <w:rsid w:val="001231B6"/>
    <w:rsid w:val="00124F7B"/>
    <w:rsid w:val="001321E4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5D01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04078"/>
    <w:rsid w:val="00210F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CEF"/>
    <w:rsid w:val="0034477D"/>
    <w:rsid w:val="00344BBD"/>
    <w:rsid w:val="0034536C"/>
    <w:rsid w:val="003472F4"/>
    <w:rsid w:val="003548A4"/>
    <w:rsid w:val="00357A00"/>
    <w:rsid w:val="00362D39"/>
    <w:rsid w:val="00363075"/>
    <w:rsid w:val="0036383D"/>
    <w:rsid w:val="00364886"/>
    <w:rsid w:val="00364DCD"/>
    <w:rsid w:val="00364FDA"/>
    <w:rsid w:val="00367E0A"/>
    <w:rsid w:val="00370B46"/>
    <w:rsid w:val="003756F4"/>
    <w:rsid w:val="00380F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97030"/>
    <w:rsid w:val="003A01DE"/>
    <w:rsid w:val="003A479A"/>
    <w:rsid w:val="003B1F1E"/>
    <w:rsid w:val="003B302F"/>
    <w:rsid w:val="003B6E0B"/>
    <w:rsid w:val="003C16D6"/>
    <w:rsid w:val="003C3887"/>
    <w:rsid w:val="003C501F"/>
    <w:rsid w:val="003C5D01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652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4354"/>
    <w:rsid w:val="005C6344"/>
    <w:rsid w:val="005D4920"/>
    <w:rsid w:val="005D57B7"/>
    <w:rsid w:val="005D6033"/>
    <w:rsid w:val="005D6CF7"/>
    <w:rsid w:val="005E0FAA"/>
    <w:rsid w:val="005E2B4C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27E07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279E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45E0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9158D"/>
    <w:rsid w:val="0079161C"/>
    <w:rsid w:val="00791EAE"/>
    <w:rsid w:val="0079226F"/>
    <w:rsid w:val="00794A12"/>
    <w:rsid w:val="0079633C"/>
    <w:rsid w:val="007A15F9"/>
    <w:rsid w:val="007A2AF1"/>
    <w:rsid w:val="007A6933"/>
    <w:rsid w:val="007B4960"/>
    <w:rsid w:val="007B6E26"/>
    <w:rsid w:val="007B736E"/>
    <w:rsid w:val="007C09F8"/>
    <w:rsid w:val="007C35EC"/>
    <w:rsid w:val="007C41C0"/>
    <w:rsid w:val="007C5FA1"/>
    <w:rsid w:val="007C656A"/>
    <w:rsid w:val="007C727E"/>
    <w:rsid w:val="007C765B"/>
    <w:rsid w:val="007D2325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F3E"/>
    <w:rsid w:val="00B87EA5"/>
    <w:rsid w:val="00B90BB0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BA8"/>
    <w:rsid w:val="00BC359E"/>
    <w:rsid w:val="00BC5292"/>
    <w:rsid w:val="00BC7080"/>
    <w:rsid w:val="00BD3D99"/>
    <w:rsid w:val="00BD4178"/>
    <w:rsid w:val="00BD5BB2"/>
    <w:rsid w:val="00BE1153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334C"/>
    <w:rsid w:val="00D4350B"/>
    <w:rsid w:val="00D44557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A423E"/>
    <w:rsid w:val="00DB31CD"/>
    <w:rsid w:val="00DB34B8"/>
    <w:rsid w:val="00DB5F2F"/>
    <w:rsid w:val="00DB6F5B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720"/>
    <w:rsid w:val="00DF7944"/>
    <w:rsid w:val="00E018F0"/>
    <w:rsid w:val="00E0275D"/>
    <w:rsid w:val="00E03F61"/>
    <w:rsid w:val="00E06BB3"/>
    <w:rsid w:val="00E07695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A3"/>
    <w:rsid w:val="00E47A74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2985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81624"/>
    <w:rsid w:val="00F81CE2"/>
    <w:rsid w:val="00F83066"/>
    <w:rsid w:val="00F831C8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83B3-B161-4A31-8706-37CCCF68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1</Pages>
  <Words>1671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706</cp:revision>
  <cp:lastPrinted>2016-08-04T10:47:00Z</cp:lastPrinted>
  <dcterms:created xsi:type="dcterms:W3CDTF">2015-01-27T07:15:00Z</dcterms:created>
  <dcterms:modified xsi:type="dcterms:W3CDTF">2016-08-04T10:48:00Z</dcterms:modified>
</cp:coreProperties>
</file>